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3289" w14:textId="77777777" w:rsidR="00E30F3E" w:rsidRPr="00E555FF" w:rsidRDefault="00E30F3E" w:rsidP="00E30F3E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Employee Training</w:t>
      </w:r>
    </w:p>
    <w:p w14:paraId="0C1097C0" w14:textId="77777777" w:rsidR="00E30F3E" w:rsidRPr="00E555FF" w:rsidRDefault="00E30F3E" w:rsidP="00E30F3E">
      <w:pPr>
        <w:spacing w:after="0" w:line="240" w:lineRule="auto"/>
        <w:jc w:val="center"/>
        <w:rPr>
          <w:rFonts w:ascii="Franklin Gothic Book" w:eastAsia="Times New Roman" w:hAnsi="Franklin Gothic Book" w:cs="Arial"/>
        </w:rPr>
      </w:pPr>
    </w:p>
    <w:p w14:paraId="739A5C77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03DA3885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  <w:b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To provide the appropriate food safety training to allow employees to actively manage foodborne illness risk factors.</w:t>
      </w:r>
    </w:p>
    <w:p w14:paraId="65B70062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896A70A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This procedure applies to all employees.</w:t>
      </w:r>
    </w:p>
    <w:p w14:paraId="0692F2A5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E734668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3760F2E7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Management Staff</w:t>
      </w:r>
    </w:p>
    <w:p w14:paraId="1D5349B5" w14:textId="77777777" w:rsidR="00E30F3E" w:rsidRPr="00E555FF" w:rsidRDefault="00E30F3E" w:rsidP="00E30F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At least one staff member will be required to demonstrate knowledge of food safety principles by:</w:t>
      </w:r>
    </w:p>
    <w:p w14:paraId="1F3F6AAA" w14:textId="77777777" w:rsidR="00E30F3E" w:rsidRPr="00E555FF" w:rsidRDefault="00E30F3E" w:rsidP="00E30F3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eastAsia="Times New Roman" w:hAnsi="Franklin Gothic Book" w:cs="Times New Roman"/>
        </w:rPr>
        <w:t xml:space="preserve">Becoming a </w:t>
      </w:r>
      <w:r w:rsidRPr="00E555FF">
        <w:rPr>
          <w:rFonts w:ascii="Franklin Gothic Book" w:hAnsi="Franklin Gothic Book" w:cs="Arial"/>
        </w:rPr>
        <w:t>certified food protection manager who has shown proficiency of required information through passing a test that is part of an accredited program (ServSafe, National Registry of Food Safety Professionals, 360 Training, Above Training/State Food Safety, AAA Food Safety, or The Always Food Safe Company)</w:t>
      </w:r>
    </w:p>
    <w:p w14:paraId="5EEBC14A" w14:textId="33B6D58E" w:rsidR="00E30F3E" w:rsidRPr="00E555FF" w:rsidRDefault="00E30F3E" w:rsidP="00E30F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Meet Island County Food Code requirements for maintenance of Certified Food Manager status.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1563234E" w14:textId="77777777" w:rsidR="00E30F3E" w:rsidRPr="00E555FF" w:rsidRDefault="00E30F3E" w:rsidP="00E30F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Deliver training on HACCP based food safety management program standard operating procedures and records as part of new employee orientation.</w:t>
      </w:r>
    </w:p>
    <w:p w14:paraId="174E1EA3" w14:textId="77777777" w:rsidR="00E30F3E" w:rsidRPr="00E555FF" w:rsidRDefault="00E30F3E" w:rsidP="00E30F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Conduct targeted training for employees in need of improving food safety practices.</w:t>
      </w:r>
    </w:p>
    <w:p w14:paraId="2AFA08A4" w14:textId="77777777" w:rsidR="00E30F3E" w:rsidRPr="00E555FF" w:rsidRDefault="00E30F3E" w:rsidP="00E30F3E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52A429C" w14:textId="77777777" w:rsidR="00E30F3E" w:rsidRPr="00E555FF" w:rsidRDefault="00E30F3E" w:rsidP="00E30F3E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E555FF">
        <w:rPr>
          <w:rFonts w:ascii="Franklin Gothic Book" w:eastAsia="Times New Roman" w:hAnsi="Franklin Gothic Book" w:cs="Times New Roman"/>
          <w:b/>
        </w:rPr>
        <w:t>Non-Management Staff</w:t>
      </w:r>
    </w:p>
    <w:p w14:paraId="514A3C01" w14:textId="77777777" w:rsidR="00E30F3E" w:rsidRPr="00E555FF" w:rsidRDefault="00E30F3E" w:rsidP="00E30F3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All non-management staff will be required to complete Washington State Food Worker certification training in advance of employment.</w:t>
      </w:r>
    </w:p>
    <w:p w14:paraId="27ECCA55" w14:textId="77777777" w:rsidR="00E30F3E" w:rsidRPr="00E555FF" w:rsidRDefault="00E30F3E" w:rsidP="00E30F3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Meet Island County Food Code requirements for maintenance of Food Worker status.</w:t>
      </w:r>
    </w:p>
    <w:p w14:paraId="421ADBCC" w14:textId="77777777" w:rsidR="00E30F3E" w:rsidRPr="00E555FF" w:rsidRDefault="00E30F3E" w:rsidP="00E30F3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Complete training on HACCP based food safety management program standard operating procedures and records upon hire.</w:t>
      </w:r>
    </w:p>
    <w:p w14:paraId="1B6EEE70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</w:p>
    <w:p w14:paraId="09BE038D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599AE8ED" w14:textId="77777777" w:rsidR="00E30F3E" w:rsidRPr="00E555FF" w:rsidRDefault="00E30F3E" w:rsidP="00E30F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>will observe employees to determine any employees who need additional training.</w:t>
      </w:r>
    </w:p>
    <w:p w14:paraId="26E6A87C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9DA7576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4CD91698" w14:textId="77777777" w:rsidR="00E30F3E" w:rsidRPr="00E555FF" w:rsidRDefault="00E30F3E" w:rsidP="00E30F3E">
      <w:pPr>
        <w:numPr>
          <w:ilvl w:val="0"/>
          <w:numId w:val="2"/>
        </w:numPr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Coordinate training for any employee who does not meet requirements of their position.</w:t>
      </w:r>
    </w:p>
    <w:p w14:paraId="3F44A042" w14:textId="77777777" w:rsidR="00E30F3E" w:rsidRPr="005B5752" w:rsidRDefault="00E30F3E" w:rsidP="00E30F3E">
      <w:pPr>
        <w:numPr>
          <w:ilvl w:val="0"/>
          <w:numId w:val="2"/>
        </w:numPr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food safety procedures.</w:t>
      </w:r>
    </w:p>
    <w:p w14:paraId="46C4D20D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07BB20E8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30EA1223" w14:textId="77777777" w:rsidR="00E30F3E" w:rsidRPr="00E555FF" w:rsidRDefault="00E30F3E" w:rsidP="00E30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Management staff will review records monthly to ensure all training records are current</w:t>
      </w:r>
      <w:r w:rsidRPr="00E555FF">
        <w:rPr>
          <w:rFonts w:ascii="Franklin Gothic Book" w:eastAsia="Times New Roman" w:hAnsi="Franklin Gothic Book" w:cs="Times New Roman"/>
        </w:rPr>
        <w:t>.</w:t>
      </w:r>
    </w:p>
    <w:p w14:paraId="1EC6A8DA" w14:textId="77777777" w:rsidR="00E30F3E" w:rsidRPr="00E555FF" w:rsidRDefault="00E30F3E" w:rsidP="00E30F3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Copies of food protection manager certificates will be maintained at each location where the food manager works.</w:t>
      </w:r>
    </w:p>
    <w:p w14:paraId="46486865" w14:textId="77777777" w:rsidR="00E30F3E" w:rsidRPr="00E555FF" w:rsidRDefault="00E30F3E" w:rsidP="00E30F3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Food workers cards will be maintained at each location in which an employee works.</w:t>
      </w: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0990" w14:textId="77777777" w:rsidR="00B34665" w:rsidRDefault="00B34665" w:rsidP="00E30F3E">
      <w:pPr>
        <w:spacing w:after="0" w:line="240" w:lineRule="auto"/>
      </w:pPr>
      <w:r>
        <w:separator/>
      </w:r>
    </w:p>
  </w:endnote>
  <w:endnote w:type="continuationSeparator" w:id="0">
    <w:p w14:paraId="23CF91B1" w14:textId="77777777" w:rsidR="00B34665" w:rsidRDefault="00B34665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0EAC" w14:textId="77777777" w:rsidR="008246A3" w:rsidRDefault="00824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36DA82F9" w:rsidR="00E30F3E" w:rsidRPr="00491FD5" w:rsidRDefault="00E30F3E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Employee Training</w:t>
          </w:r>
          <w:r>
            <w:rPr>
              <w:color w:val="006D5E"/>
            </w:rPr>
            <w:tab/>
          </w:r>
          <w:r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B936" w14:textId="77777777" w:rsidR="008246A3" w:rsidRDefault="00824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1C51" w14:textId="77777777" w:rsidR="00B34665" w:rsidRDefault="00B34665" w:rsidP="00E30F3E">
      <w:pPr>
        <w:spacing w:after="0" w:line="240" w:lineRule="auto"/>
      </w:pPr>
      <w:r>
        <w:separator/>
      </w:r>
    </w:p>
  </w:footnote>
  <w:footnote w:type="continuationSeparator" w:id="0">
    <w:p w14:paraId="7457FC10" w14:textId="77777777" w:rsidR="00B34665" w:rsidRDefault="00B34665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3884" w14:textId="77777777" w:rsidR="008246A3" w:rsidRDefault="00824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E170" w14:textId="77777777" w:rsidR="008246A3" w:rsidRDefault="00824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8246A3"/>
    <w:rsid w:val="00985374"/>
    <w:rsid w:val="009B53BC"/>
    <w:rsid w:val="009F5F5E"/>
    <w:rsid w:val="00B3466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>Island County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2022-10-17T15:27:00Z</dcterms:created>
  <dcterms:modified xsi:type="dcterms:W3CDTF">2022-10-17T16:03:00Z</dcterms:modified>
</cp:coreProperties>
</file>